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CCFE5" w14:textId="13B22613" w:rsidR="00BA4ECD" w:rsidRPr="007427FA" w:rsidRDefault="559B047A" w:rsidP="559B047A">
      <w:pPr>
        <w:rPr>
          <w:color w:val="2398C5"/>
          <w:sz w:val="32"/>
          <w:szCs w:val="32"/>
        </w:rPr>
      </w:pPr>
      <w:r w:rsidRPr="00E73DDF">
        <w:rPr>
          <w:b/>
          <w:bCs/>
          <w:noProof/>
          <w:color w:val="2398C5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0172AD" wp14:editId="101BCB66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1898650" cy="912656"/>
            <wp:effectExtent l="0" t="0" r="6350" b="1905"/>
            <wp:wrapSquare wrapText="bothSides"/>
            <wp:docPr id="665694658" name="Picture 665694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912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907">
        <w:rPr>
          <w:b/>
          <w:bCs/>
          <w:color w:val="2398C5"/>
          <w:sz w:val="40"/>
          <w:szCs w:val="40"/>
        </w:rPr>
        <w:t>What can we do?</w:t>
      </w:r>
      <w:r w:rsidR="00E17754" w:rsidRPr="00E73DDF">
        <w:rPr>
          <w:sz w:val="20"/>
          <w:szCs w:val="20"/>
        </w:rPr>
        <w:t xml:space="preserve"> </w:t>
      </w:r>
      <w:r w:rsidR="00240E0B" w:rsidRPr="00E73DDF">
        <w:rPr>
          <w:sz w:val="20"/>
          <w:szCs w:val="20"/>
        </w:rPr>
        <w:br/>
      </w:r>
      <w:r w:rsidR="007427FA">
        <w:rPr>
          <w:color w:val="2398C5"/>
          <w:sz w:val="32"/>
          <w:szCs w:val="32"/>
        </w:rPr>
        <w:t>Domain Workgroup:</w:t>
      </w:r>
      <w:r w:rsidR="00E17754" w:rsidRPr="00E17754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738E130A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53C2CF0D" w14:textId="5566508C" w:rsidR="00BA4ECD" w:rsidRPr="00D56AA9" w:rsidRDefault="00EB4B78" w:rsidP="559B04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What were the most </w:t>
            </w:r>
            <w:r w:rsidR="007427FA">
              <w:rPr>
                <w:b/>
                <w:bCs/>
                <w:sz w:val="24"/>
                <w:szCs w:val="24"/>
              </w:rPr>
              <w:t>critical</w:t>
            </w:r>
            <w:r>
              <w:rPr>
                <w:b/>
                <w:bCs/>
                <w:sz w:val="24"/>
                <w:szCs w:val="24"/>
              </w:rPr>
              <w:t xml:space="preserve"> takeaways from today’s </w:t>
            </w:r>
            <w:r w:rsidR="00624894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resentations</w:t>
            </w:r>
            <w:r w:rsidR="00BA4ECD" w:rsidRPr="00D56AA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A4ECD" w14:paraId="61F310A8" w14:textId="77777777" w:rsidTr="00D56AA9">
        <w:trPr>
          <w:cantSplit/>
          <w:trHeight w:val="4752"/>
        </w:trPr>
        <w:tc>
          <w:tcPr>
            <w:tcW w:w="10214" w:type="dxa"/>
          </w:tcPr>
          <w:p w14:paraId="2C7D675C" w14:textId="77777777" w:rsidR="00BA4ECD" w:rsidRDefault="00BA4ECD" w:rsidP="559B047A">
            <w:pPr>
              <w:rPr>
                <w:sz w:val="20"/>
                <w:szCs w:val="20"/>
              </w:rPr>
            </w:pPr>
          </w:p>
        </w:tc>
      </w:tr>
    </w:tbl>
    <w:p w14:paraId="38A82A77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A4ECD" w14:paraId="34239658" w14:textId="77777777" w:rsidTr="00204B51">
        <w:tc>
          <w:tcPr>
            <w:tcW w:w="10214" w:type="dxa"/>
            <w:shd w:val="clear" w:color="auto" w:fill="F4B083" w:themeFill="accent2" w:themeFillTint="99"/>
          </w:tcPr>
          <w:p w14:paraId="4B77206B" w14:textId="0E6764F0" w:rsidR="007427FA" w:rsidRPr="007427FA" w:rsidRDefault="007427FA" w:rsidP="007427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Based on the information presented today and the ideas generated at the last meeting, continue developing the </w:t>
            </w:r>
            <w:r>
              <w:rPr>
                <w:b/>
                <w:bCs/>
                <w:sz w:val="24"/>
                <w:szCs w:val="24"/>
              </w:rPr>
              <w:t xml:space="preserve">Domain Workgroup’s </w:t>
            </w:r>
            <w:r>
              <w:rPr>
                <w:b/>
                <w:bCs/>
                <w:sz w:val="24"/>
                <w:szCs w:val="24"/>
              </w:rPr>
              <w:t>Special Projec</w:t>
            </w:r>
            <w:r>
              <w:rPr>
                <w:b/>
                <w:bCs/>
                <w:sz w:val="24"/>
                <w:szCs w:val="24"/>
              </w:rPr>
              <w:t xml:space="preserve">t to address an unmet need. Please also provide details on the planned </w:t>
            </w:r>
            <w:r w:rsidRPr="00CC7256">
              <w:rPr>
                <w:b/>
                <w:bCs/>
                <w:sz w:val="24"/>
                <w:szCs w:val="24"/>
              </w:rPr>
              <w:t xml:space="preserve">concrete outcomes </w:t>
            </w:r>
            <w:r>
              <w:rPr>
                <w:b/>
                <w:bCs/>
                <w:sz w:val="24"/>
                <w:szCs w:val="24"/>
              </w:rPr>
              <w:t xml:space="preserve">from this project and the </w:t>
            </w:r>
            <w:r w:rsidRPr="00CC7256">
              <w:rPr>
                <w:b/>
                <w:bCs/>
                <w:sz w:val="24"/>
                <w:szCs w:val="24"/>
              </w:rPr>
              <w:t>tangible deliverables or achievements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A4ECD" w14:paraId="6D10EB20" w14:textId="77777777" w:rsidTr="00D56AA9">
        <w:trPr>
          <w:cantSplit/>
          <w:trHeight w:val="4752"/>
        </w:trPr>
        <w:tc>
          <w:tcPr>
            <w:tcW w:w="10214" w:type="dxa"/>
          </w:tcPr>
          <w:p w14:paraId="544B6FE8" w14:textId="77777777" w:rsidR="00BA4ECD" w:rsidRPr="00BA4ECD" w:rsidRDefault="00BA4ECD" w:rsidP="00B852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7F79FA" w14:textId="5C9BD8B9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430"/>
        <w:gridCol w:w="2160"/>
        <w:gridCol w:w="1669"/>
      </w:tblGrid>
      <w:tr w:rsidR="00E1201F" w14:paraId="264466A8" w14:textId="77777777" w:rsidTr="00204B51">
        <w:tc>
          <w:tcPr>
            <w:tcW w:w="10214" w:type="dxa"/>
            <w:gridSpan w:val="4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D3AA97" w14:textId="60438415" w:rsidR="00E1201F" w:rsidRPr="00D56AA9" w:rsidRDefault="007427FA" w:rsidP="00B852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</w:t>
            </w:r>
            <w:r w:rsidR="00E1201F">
              <w:rPr>
                <w:b/>
                <w:bCs/>
                <w:sz w:val="24"/>
                <w:szCs w:val="24"/>
              </w:rPr>
              <w:t xml:space="preserve"> Project Action Plan</w:t>
            </w:r>
            <w:r w:rsidR="00CC7256">
              <w:rPr>
                <w:b/>
                <w:bCs/>
                <w:sz w:val="24"/>
                <w:szCs w:val="24"/>
              </w:rPr>
              <w:t xml:space="preserve"> </w:t>
            </w:r>
            <w:r w:rsidR="0017375E">
              <w:rPr>
                <w:b/>
                <w:bCs/>
                <w:sz w:val="24"/>
                <w:szCs w:val="24"/>
              </w:rPr>
              <w:t>- Name</w:t>
            </w:r>
            <w:r w:rsidR="00CC7256">
              <w:rPr>
                <w:b/>
                <w:bCs/>
                <w:sz w:val="24"/>
                <w:szCs w:val="24"/>
              </w:rPr>
              <w:t xml:space="preserve"> of Project</w:t>
            </w:r>
            <w:r w:rsidR="00CC7256">
              <w:rPr>
                <w:b/>
                <w:bCs/>
                <w:sz w:val="24"/>
                <w:szCs w:val="24"/>
              </w:rPr>
              <w:br/>
            </w:r>
          </w:p>
        </w:tc>
      </w:tr>
      <w:tr w:rsidR="00E1201F" w14:paraId="3F102146" w14:textId="77777777" w:rsidTr="00CC7256">
        <w:trPr>
          <w:cantSplit/>
          <w:trHeight w:val="630"/>
        </w:trPr>
        <w:tc>
          <w:tcPr>
            <w:tcW w:w="3955" w:type="dxa"/>
            <w:shd w:val="clear" w:color="auto" w:fill="E7E6E6" w:themeFill="background2"/>
          </w:tcPr>
          <w:p w14:paraId="71EBDEC5" w14:textId="13757700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Action Item</w:t>
            </w:r>
          </w:p>
        </w:tc>
        <w:tc>
          <w:tcPr>
            <w:tcW w:w="2430" w:type="dxa"/>
            <w:shd w:val="clear" w:color="auto" w:fill="E7E6E6" w:themeFill="background2"/>
          </w:tcPr>
          <w:p w14:paraId="00CE30CB" w14:textId="77583725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Who is responsible for leading this? Who else needs to be involved?</w:t>
            </w:r>
          </w:p>
        </w:tc>
        <w:tc>
          <w:tcPr>
            <w:tcW w:w="2160" w:type="dxa"/>
            <w:shd w:val="clear" w:color="auto" w:fill="E7E6E6" w:themeFill="background2"/>
          </w:tcPr>
          <w:p w14:paraId="613E3477" w14:textId="29215073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 xml:space="preserve">What resources are </w:t>
            </w:r>
            <w:r w:rsidR="007427FA">
              <w:rPr>
                <w:sz w:val="24"/>
                <w:szCs w:val="24"/>
              </w:rPr>
              <w:t>required</w:t>
            </w:r>
            <w:r w:rsidRPr="00CC7256">
              <w:rPr>
                <w:sz w:val="24"/>
                <w:szCs w:val="24"/>
              </w:rPr>
              <w:t>?</w:t>
            </w:r>
          </w:p>
        </w:tc>
        <w:tc>
          <w:tcPr>
            <w:tcW w:w="1669" w:type="dxa"/>
            <w:shd w:val="clear" w:color="auto" w:fill="E7E6E6" w:themeFill="background2"/>
          </w:tcPr>
          <w:p w14:paraId="292301FD" w14:textId="0D057C8C" w:rsidR="00E1201F" w:rsidRPr="00CC7256" w:rsidRDefault="00E1201F" w:rsidP="0A498D7F">
            <w:pPr>
              <w:rPr>
                <w:sz w:val="24"/>
                <w:szCs w:val="24"/>
              </w:rPr>
            </w:pPr>
            <w:r w:rsidRPr="00CC7256">
              <w:rPr>
                <w:sz w:val="24"/>
                <w:szCs w:val="24"/>
              </w:rPr>
              <w:t>Timeline</w:t>
            </w:r>
          </w:p>
        </w:tc>
      </w:tr>
      <w:tr w:rsidR="00E1201F" w14:paraId="751B7F00" w14:textId="77777777" w:rsidTr="00CC7256">
        <w:trPr>
          <w:cantSplit/>
          <w:trHeight w:val="625"/>
        </w:trPr>
        <w:tc>
          <w:tcPr>
            <w:tcW w:w="3955" w:type="dxa"/>
          </w:tcPr>
          <w:p w14:paraId="76B4C5C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013AC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C2CD3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5478DE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41042736" w14:textId="77777777" w:rsidTr="00CC7256">
        <w:trPr>
          <w:cantSplit/>
          <w:trHeight w:val="625"/>
        </w:trPr>
        <w:tc>
          <w:tcPr>
            <w:tcW w:w="3955" w:type="dxa"/>
          </w:tcPr>
          <w:p w14:paraId="3AE42A0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E2CE7F1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CAF87E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4ABE1D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1AE822D5" w14:textId="77777777" w:rsidTr="00CC7256">
        <w:trPr>
          <w:cantSplit/>
          <w:trHeight w:val="625"/>
        </w:trPr>
        <w:tc>
          <w:tcPr>
            <w:tcW w:w="3955" w:type="dxa"/>
          </w:tcPr>
          <w:p w14:paraId="5761133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2BF61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B8C653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4412A8F2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49D5333" w14:textId="77777777" w:rsidTr="00CC7256">
        <w:trPr>
          <w:cantSplit/>
          <w:trHeight w:val="625"/>
        </w:trPr>
        <w:tc>
          <w:tcPr>
            <w:tcW w:w="3955" w:type="dxa"/>
          </w:tcPr>
          <w:p w14:paraId="568D13D4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D3E8CAB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3A78876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D2AF8F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D06F4EB" w14:textId="77777777" w:rsidTr="00CC7256">
        <w:trPr>
          <w:cantSplit/>
          <w:trHeight w:val="625"/>
        </w:trPr>
        <w:tc>
          <w:tcPr>
            <w:tcW w:w="3955" w:type="dxa"/>
          </w:tcPr>
          <w:p w14:paraId="5092A1AD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451389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A8970AA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17929265" w14:textId="3A9A3FA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6CFFE16C" w14:textId="77777777" w:rsidTr="00CC7256">
        <w:trPr>
          <w:cantSplit/>
          <w:trHeight w:val="625"/>
        </w:trPr>
        <w:tc>
          <w:tcPr>
            <w:tcW w:w="3955" w:type="dxa"/>
          </w:tcPr>
          <w:p w14:paraId="7F3E5780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5AFB939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7DD6F95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EEEDF78" w14:textId="25A4A1B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E1201F" w14:paraId="2452120F" w14:textId="77777777" w:rsidTr="00CC7256">
        <w:trPr>
          <w:cantSplit/>
          <w:trHeight w:val="625"/>
        </w:trPr>
        <w:tc>
          <w:tcPr>
            <w:tcW w:w="3955" w:type="dxa"/>
          </w:tcPr>
          <w:p w14:paraId="0118E963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3BE3C8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D3DFF7" w14:textId="77777777" w:rsidR="00E1201F" w:rsidRDefault="00E1201F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F77DC7A" w14:textId="58FF5E5C" w:rsidR="00E1201F" w:rsidRDefault="00E1201F" w:rsidP="0A498D7F">
            <w:pPr>
              <w:rPr>
                <w:sz w:val="20"/>
                <w:szCs w:val="20"/>
              </w:rPr>
            </w:pPr>
          </w:p>
        </w:tc>
      </w:tr>
      <w:tr w:rsidR="005A6D5D" w14:paraId="5B4C525D" w14:textId="77777777" w:rsidTr="00CC7256">
        <w:trPr>
          <w:cantSplit/>
          <w:trHeight w:val="625"/>
        </w:trPr>
        <w:tc>
          <w:tcPr>
            <w:tcW w:w="3955" w:type="dxa"/>
          </w:tcPr>
          <w:p w14:paraId="77D1BA7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EB49C3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79924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36EDC932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464FAE37" w14:textId="77777777" w:rsidTr="00CC7256">
        <w:trPr>
          <w:cantSplit/>
          <w:trHeight w:val="625"/>
        </w:trPr>
        <w:tc>
          <w:tcPr>
            <w:tcW w:w="3955" w:type="dxa"/>
          </w:tcPr>
          <w:p w14:paraId="1A00936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3239330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257D4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6E802D1D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8E9B806" w14:textId="77777777" w:rsidTr="00CC7256">
        <w:trPr>
          <w:cantSplit/>
          <w:trHeight w:val="625"/>
        </w:trPr>
        <w:tc>
          <w:tcPr>
            <w:tcW w:w="3955" w:type="dxa"/>
          </w:tcPr>
          <w:p w14:paraId="79DB57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EB53268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5BA2EA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2E85AA7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  <w:tr w:rsidR="005A6D5D" w14:paraId="5B085B11" w14:textId="77777777" w:rsidTr="00CC7256">
        <w:trPr>
          <w:cantSplit/>
          <w:trHeight w:val="625"/>
        </w:trPr>
        <w:tc>
          <w:tcPr>
            <w:tcW w:w="3955" w:type="dxa"/>
          </w:tcPr>
          <w:p w14:paraId="1945B6BE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2805477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3530F9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14:paraId="03A48ED6" w14:textId="77777777" w:rsidR="005A6D5D" w:rsidRDefault="005A6D5D" w:rsidP="0A498D7F">
            <w:pPr>
              <w:rPr>
                <w:sz w:val="20"/>
                <w:szCs w:val="20"/>
              </w:rPr>
            </w:pPr>
          </w:p>
        </w:tc>
      </w:tr>
    </w:tbl>
    <w:p w14:paraId="0545AA1D" w14:textId="77777777" w:rsidR="00BA4ECD" w:rsidRDefault="00BA4ECD" w:rsidP="559B047A">
      <w:pPr>
        <w:rPr>
          <w:sz w:val="20"/>
          <w:szCs w:val="20"/>
        </w:rPr>
      </w:pP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107"/>
        <w:gridCol w:w="5107"/>
      </w:tblGrid>
      <w:tr w:rsidR="00111DDE" w14:paraId="1F37AD5D" w14:textId="77777777" w:rsidTr="00C33C98">
        <w:trPr>
          <w:trHeight w:val="2123"/>
        </w:trPr>
        <w:tc>
          <w:tcPr>
            <w:tcW w:w="5107" w:type="dxa"/>
          </w:tcPr>
          <w:p w14:paraId="4A5EE76E" w14:textId="5F6533B2" w:rsidR="00111DDE" w:rsidRPr="007427FA" w:rsidRDefault="00111DD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Please complete the online</w:t>
            </w:r>
            <w:r w:rsidR="007427FA">
              <w:rPr>
                <w:sz w:val="24"/>
                <w:szCs w:val="24"/>
              </w:rPr>
              <w:t xml:space="preserve"> evaluation</w:t>
            </w:r>
            <w:r>
              <w:rPr>
                <w:sz w:val="24"/>
                <w:szCs w:val="24"/>
              </w:rPr>
              <w:t xml:space="preserve"> survey.  </w:t>
            </w:r>
            <w:hyperlink r:id="rId11" w:history="1">
              <w:r w:rsidRPr="00B92A0F">
                <w:rPr>
                  <w:rStyle w:val="Hyperlink"/>
                  <w:sz w:val="24"/>
                  <w:szCs w:val="24"/>
                </w:rPr>
                <w:t xml:space="preserve">You can access it through this link </w:t>
              </w:r>
              <w:r w:rsidRPr="00B92A0F">
                <w:rPr>
                  <w:rStyle w:val="Hyperlink"/>
                </w:rPr>
                <w:t>or</w:t>
              </w:r>
              <w:r w:rsidRPr="00B92A0F">
                <w:rPr>
                  <w:rStyle w:val="Hyperlink"/>
                  <w:sz w:val="24"/>
                  <w:szCs w:val="24"/>
                </w:rPr>
                <w:t xml:space="preserve"> this QR code.</w:t>
              </w:r>
            </w:hyperlink>
          </w:p>
        </w:tc>
        <w:tc>
          <w:tcPr>
            <w:tcW w:w="5107" w:type="dxa"/>
            <w:hideMark/>
          </w:tcPr>
          <w:p w14:paraId="35E14C44" w14:textId="3F66FBB2" w:rsidR="00111DDE" w:rsidRDefault="000C5D2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CD2A9D0" wp14:editId="6DA8CA23">
                  <wp:extent cx="914400" cy="914400"/>
                  <wp:effectExtent l="0" t="0" r="0" b="0"/>
                  <wp:docPr id="1751594295" name="Picture 1" descr="A qr code on a white background&#10;&#10;Description automatically generate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94295" name="Picture 1" descr="A qr code on a white background&#10;&#10;Description automatically generated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C7D22" w14:textId="77777777" w:rsidR="00BA4ECD" w:rsidRPr="00E73DDF" w:rsidRDefault="00BA4ECD" w:rsidP="003B3867">
      <w:pPr>
        <w:rPr>
          <w:sz w:val="20"/>
          <w:szCs w:val="20"/>
        </w:rPr>
      </w:pPr>
    </w:p>
    <w:sectPr w:rsidR="00BA4ECD" w:rsidRPr="00E73DDF" w:rsidSect="008D729E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8ED3B" w14:textId="77777777" w:rsidR="008D729E" w:rsidRDefault="008D729E" w:rsidP="00D56AA9">
      <w:pPr>
        <w:spacing w:after="0" w:line="240" w:lineRule="auto"/>
      </w:pPr>
      <w:r>
        <w:separator/>
      </w:r>
    </w:p>
  </w:endnote>
  <w:endnote w:type="continuationSeparator" w:id="0">
    <w:p w14:paraId="3FDC2F8D" w14:textId="77777777" w:rsidR="008D729E" w:rsidRDefault="008D729E" w:rsidP="00D56AA9">
      <w:pPr>
        <w:spacing w:after="0" w:line="240" w:lineRule="auto"/>
      </w:pPr>
      <w:r>
        <w:continuationSeparator/>
      </w:r>
    </w:p>
  </w:endnote>
  <w:endnote w:type="continuationNotice" w:id="1">
    <w:p w14:paraId="4382A167" w14:textId="77777777" w:rsidR="008D729E" w:rsidRDefault="008D7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EC0D" w14:textId="0EBF0FBF" w:rsidR="00D56AA9" w:rsidRPr="00D56AA9" w:rsidRDefault="007427FA" w:rsidP="00D56AA9">
    <w:pPr>
      <w:pStyle w:val="Footer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KMCHC July 10,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6C4D" w14:textId="77777777" w:rsidR="008D729E" w:rsidRDefault="008D729E" w:rsidP="00D56AA9">
      <w:pPr>
        <w:spacing w:after="0" w:line="240" w:lineRule="auto"/>
      </w:pPr>
      <w:r>
        <w:separator/>
      </w:r>
    </w:p>
  </w:footnote>
  <w:footnote w:type="continuationSeparator" w:id="0">
    <w:p w14:paraId="4848843A" w14:textId="77777777" w:rsidR="008D729E" w:rsidRDefault="008D729E" w:rsidP="00D56AA9">
      <w:pPr>
        <w:spacing w:after="0" w:line="240" w:lineRule="auto"/>
      </w:pPr>
      <w:r>
        <w:continuationSeparator/>
      </w:r>
    </w:p>
  </w:footnote>
  <w:footnote w:type="continuationNotice" w:id="1">
    <w:p w14:paraId="6BB738BE" w14:textId="77777777" w:rsidR="008D729E" w:rsidRDefault="008D72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7548B"/>
    <w:multiLevelType w:val="hybridMultilevel"/>
    <w:tmpl w:val="D7A8DE9C"/>
    <w:lvl w:ilvl="0" w:tplc="3356B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14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formsDesign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249EA9"/>
    <w:rsid w:val="00095480"/>
    <w:rsid w:val="000C5D29"/>
    <w:rsid w:val="000D25A3"/>
    <w:rsid w:val="00111DDE"/>
    <w:rsid w:val="0017375E"/>
    <w:rsid w:val="001C678B"/>
    <w:rsid w:val="00204B51"/>
    <w:rsid w:val="00213336"/>
    <w:rsid w:val="00240E0B"/>
    <w:rsid w:val="00246C83"/>
    <w:rsid w:val="002512AD"/>
    <w:rsid w:val="002673AD"/>
    <w:rsid w:val="002D0C6A"/>
    <w:rsid w:val="002E7F45"/>
    <w:rsid w:val="00315848"/>
    <w:rsid w:val="003461A7"/>
    <w:rsid w:val="003B3867"/>
    <w:rsid w:val="003C7A48"/>
    <w:rsid w:val="005A6D5D"/>
    <w:rsid w:val="005E2907"/>
    <w:rsid w:val="00624894"/>
    <w:rsid w:val="006B0BF2"/>
    <w:rsid w:val="00700583"/>
    <w:rsid w:val="007427FA"/>
    <w:rsid w:val="00763943"/>
    <w:rsid w:val="007744E5"/>
    <w:rsid w:val="008D729E"/>
    <w:rsid w:val="00924D5C"/>
    <w:rsid w:val="009B03C8"/>
    <w:rsid w:val="009D22E8"/>
    <w:rsid w:val="00A45FD9"/>
    <w:rsid w:val="00B1539C"/>
    <w:rsid w:val="00B92A0F"/>
    <w:rsid w:val="00BA4ECD"/>
    <w:rsid w:val="00C03C6D"/>
    <w:rsid w:val="00C24433"/>
    <w:rsid w:val="00C33C98"/>
    <w:rsid w:val="00CC7256"/>
    <w:rsid w:val="00D13CDD"/>
    <w:rsid w:val="00D146F6"/>
    <w:rsid w:val="00D4661E"/>
    <w:rsid w:val="00D56AA9"/>
    <w:rsid w:val="00D90C83"/>
    <w:rsid w:val="00E1201F"/>
    <w:rsid w:val="00E17754"/>
    <w:rsid w:val="00E73DDF"/>
    <w:rsid w:val="00E91EC8"/>
    <w:rsid w:val="00EB4B78"/>
    <w:rsid w:val="00F71B1B"/>
    <w:rsid w:val="00F96293"/>
    <w:rsid w:val="00FA52E3"/>
    <w:rsid w:val="07C1E7B1"/>
    <w:rsid w:val="0A498D7F"/>
    <w:rsid w:val="0A99C1C9"/>
    <w:rsid w:val="107C260B"/>
    <w:rsid w:val="1A679ECF"/>
    <w:rsid w:val="1FC967C0"/>
    <w:rsid w:val="24E0B8CC"/>
    <w:rsid w:val="286559A9"/>
    <w:rsid w:val="31C79EB3"/>
    <w:rsid w:val="34FF3F75"/>
    <w:rsid w:val="3C7FB34C"/>
    <w:rsid w:val="3FD6D4F7"/>
    <w:rsid w:val="42249EA9"/>
    <w:rsid w:val="559B047A"/>
    <w:rsid w:val="5A848158"/>
    <w:rsid w:val="5D25FDFD"/>
    <w:rsid w:val="65091AD6"/>
    <w:rsid w:val="6942AB54"/>
    <w:rsid w:val="6FB1ECD8"/>
    <w:rsid w:val="73243DEF"/>
    <w:rsid w:val="7A89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49EA9"/>
  <w15:chartTrackingRefBased/>
  <w15:docId w15:val="{28C2455E-02FA-4787-8F4F-3D79544B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A9"/>
  </w:style>
  <w:style w:type="paragraph" w:styleId="Footer">
    <w:name w:val="footer"/>
    <w:basedOn w:val="Normal"/>
    <w:link w:val="FooterChar"/>
    <w:uiPriority w:val="99"/>
    <w:unhideWhenUsed/>
    <w:rsid w:val="00D5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A9"/>
  </w:style>
  <w:style w:type="character" w:styleId="FollowedHyperlink">
    <w:name w:val="FollowedHyperlink"/>
    <w:basedOn w:val="DefaultParagraphFont"/>
    <w:uiPriority w:val="99"/>
    <w:semiHidden/>
    <w:unhideWhenUsed/>
    <w:rsid w:val="00F962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2A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7754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7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77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77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42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s26.formsite.com/eDLX7Z/mokoyt5f89/inde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3160EF3EFFB478A9A449B6AB0E08A" ma:contentTypeVersion="15" ma:contentTypeDescription="Create a new document." ma:contentTypeScope="" ma:versionID="b414ac9f7adb34a7092cd6a624304bc4">
  <xsd:schema xmlns:xsd="http://www.w3.org/2001/XMLSchema" xmlns:xs="http://www.w3.org/2001/XMLSchema" xmlns:p="http://schemas.microsoft.com/office/2006/metadata/properties" xmlns:ns2="1ea8e020-bb0a-4df5-b115-925684d81be0" xmlns:ns3="8e8d08b2-7b91-41a4-9052-adf55a279281" targetNamespace="http://schemas.microsoft.com/office/2006/metadata/properties" ma:root="true" ma:fieldsID="1dc1d073f2868a1da501aba17645780e" ns2:_="" ns3:_="">
    <xsd:import namespace="1ea8e020-bb0a-4df5-b115-925684d81be0"/>
    <xsd:import namespace="8e8d08b2-7b91-41a4-9052-adf55a279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8e020-bb0a-4df5-b115-925684d81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74f7c82-6a3f-4472-8b72-fab674bd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08b2-7b91-41a4-9052-adf55a279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37aae6-0ca5-4ca4-b863-1e5d9313ba47}" ma:internalName="TaxCatchAll" ma:showField="CatchAllData" ma:web="8e8d08b2-7b91-41a4-9052-adf55a279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8e020-bb0a-4df5-b115-925684d81be0">
      <Terms xmlns="http://schemas.microsoft.com/office/infopath/2007/PartnerControls"/>
    </lcf76f155ced4ddcb4097134ff3c332f>
    <TaxCatchAll xmlns="8e8d08b2-7b91-41a4-9052-adf55a279281" xsi:nil="true"/>
    <SharedWithUsers xmlns="8e8d08b2-7b91-41a4-9052-adf55a279281">
      <UserInfo>
        <DisplayName>Denise Cyzman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D18B7C-A2E9-4845-BAB6-1DBF33CBF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AD72B-02B2-4EF2-B129-237B3F6EA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8e020-bb0a-4df5-b115-925684d81be0"/>
    <ds:schemaRef ds:uri="8e8d08b2-7b91-41a4-9052-adf55a279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BDA0F-B865-4B41-B70B-D2E978925F38}">
  <ds:schemaRefs>
    <ds:schemaRef ds:uri="http://schemas.microsoft.com/office/2006/metadata/properties"/>
    <ds:schemaRef ds:uri="http://schemas.microsoft.com/office/infopath/2007/PartnerControls"/>
    <ds:schemaRef ds:uri="1ea8e020-bb0a-4df5-b115-925684d81be0"/>
    <ds:schemaRef ds:uri="8e8d08b2-7b91-41a4-9052-adf55a2792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</Words>
  <Characters>699</Characters>
  <Application>Microsoft Office Word</Application>
  <DocSecurity>0</DocSecurity>
  <Lines>99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Cyzman</dc:creator>
  <cp:keywords/>
  <dc:description/>
  <cp:lastModifiedBy>Angela Collier</cp:lastModifiedBy>
  <cp:revision>10</cp:revision>
  <cp:lastPrinted>2023-09-06T19:29:00Z</cp:lastPrinted>
  <dcterms:created xsi:type="dcterms:W3CDTF">2024-06-26T19:24:00Z</dcterms:created>
  <dcterms:modified xsi:type="dcterms:W3CDTF">2024-06-28T18:47:00Z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0x010100D5A3160EF3EFFB478A9A449B6AB0E08A</vt:lpwstr>
  </property>
  <property fmtid="{D5CDD505-2E9C-101B-9397-08002B2CF9AE}" pid="3" name="MediaServiceImageTags">
    <vt:lpwstr/>
  </property>
  <property fmtid="{D5CDD505-2E9C-101B-9397-08002B2CF9AE}" pid="4" name="GrammarlyDocumentId">
    <vt:lpwstr>14e7dea1202d28cf9efaa292b6c8bc86c6e7b1bc847450dc263e519256d697fa</vt:lpwstr>
  </property>
</Properties>
</file>